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A0E2E5" w14:textId="7F8B9355" w:rsidR="00A4430A" w:rsidRPr="00A4430A" w:rsidRDefault="00A4430A" w:rsidP="00A4430A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it-IT"/>
          <w14:ligatures w14:val="none"/>
        </w:rPr>
      </w:pPr>
      <w:r w:rsidRPr="00A4430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it-IT"/>
          <w14:ligatures w14:val="none"/>
        </w:rPr>
        <w:t>I finalisti dell</w:t>
      </w: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it-IT"/>
          <w14:ligatures w14:val="none"/>
        </w:rPr>
        <w:t>'</w:t>
      </w:r>
      <w:r w:rsidRPr="00A4430A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it-IT"/>
          <w14:ligatures w14:val="none"/>
        </w:rPr>
        <w:t>ottantesima edizione del Premio Strega</w:t>
      </w:r>
    </w:p>
    <w:p w14:paraId="70BE7230" w14:textId="7AEB929F" w:rsidR="00A4430A" w:rsidRPr="00A4430A" w:rsidRDefault="00A4430A" w:rsidP="00A44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Il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Premio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Strega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ha annunciato oggi, dal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Teatro Romano di Benevento 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e in diretta streaming realizzata da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Rai Cultura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e trasmessa su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RaiPlay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il risultato della prima votazione che ha determinato la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sestina finalista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dell’ottantesima edizione.</w:t>
      </w:r>
    </w:p>
    <w:p w14:paraId="552F829D" w14:textId="77777777" w:rsidR="00A4430A" w:rsidRPr="00A4430A" w:rsidRDefault="00A4430A" w:rsidP="00A4430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La conduzione dell’evento è stata affidata a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Stefano Coletta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che ha intervistato le autrici e gli autori candidati mentre sul palco avveniva lo spoglio dei voti, al termine del quale la presidente di seggio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Melania G. Mazzucco 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ha proclamato i titoli che accedono alla seconda votazione:</w:t>
      </w:r>
    </w:p>
    <w:p w14:paraId="1AB2AB10" w14:textId="77777777" w:rsidR="00A4430A" w:rsidRPr="00A4430A" w:rsidRDefault="00A4430A" w:rsidP="00A443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Michele Mari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5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I convitati di pietra</w:t>
        </w:r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(Einaudi),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280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</w:p>
    <w:p w14:paraId="5359391D" w14:textId="77777777" w:rsidR="00A4430A" w:rsidRPr="00A4430A" w:rsidRDefault="00A4430A" w:rsidP="00A443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Matteo Nucci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6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 xml:space="preserve">Platone. Una storia d’amore </w:t>
        </w:r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(Feltrinelli),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242 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voti</w:t>
      </w:r>
    </w:p>
    <w:p w14:paraId="20F0DF22" w14:textId="77777777" w:rsidR="00A4430A" w:rsidRPr="00A4430A" w:rsidRDefault="00A4430A" w:rsidP="00A443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Bianca Pitzorno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7" w:tgtFrame="_blank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La sonnambula</w:t>
        </w:r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(Bompiani),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195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</w:p>
    <w:p w14:paraId="53ACEDC6" w14:textId="77777777" w:rsidR="00A4430A" w:rsidRPr="00A4430A" w:rsidRDefault="00A4430A" w:rsidP="00A443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Teresa Ciabatti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8" w:tgtFrame="_blank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Donnaregina</w:t>
        </w:r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(Mondadori),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184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</w:p>
    <w:p w14:paraId="2C2A9747" w14:textId="77777777" w:rsidR="00A4430A" w:rsidRPr="00A4430A" w:rsidRDefault="00A4430A" w:rsidP="00A4430A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</w:pP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Alcide Pierantozzi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9" w:tgtFrame="_blank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 xml:space="preserve">Lo </w:t>
        </w:r>
        <w:proofErr w:type="spellStart"/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sbilico</w:t>
        </w:r>
        <w:proofErr w:type="spellEnd"/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(Einaudi),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170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</w:p>
    <w:p w14:paraId="3099B1EE" w14:textId="5A129D6B" w:rsidR="00BC1AA3" w:rsidRPr="00BC1AA3" w:rsidRDefault="00A4430A" w:rsidP="00BC1A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lang w:eastAsia="it-IT"/>
          <w14:ligatures w14:val="none"/>
        </w:rPr>
      </w:pPr>
      <w:r w:rsidRPr="00BC1A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Elena Rui</w:t>
      </w:r>
      <w:r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10" w:tgtFrame="_blank" w:history="1">
        <w:r w:rsidRPr="00BC1AA3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Vedove di Camus</w:t>
        </w:r>
      </w:hyperlink>
      <w:r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(L’orma), </w:t>
      </w:r>
      <w:r w:rsidRPr="00BC1A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163</w:t>
      </w:r>
      <w:r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  <w:r w:rsidR="00BC1AA3"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="00BC1AA3"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>
        <w:rPr>
          <w:noProof/>
        </w:rPr>
        <w:drawing>
          <wp:inline distT="0" distB="0" distL="0" distR="0" wp14:anchorId="17E35298" wp14:editId="473B0326">
            <wp:extent cx="5705475" cy="3803650"/>
            <wp:effectExtent l="0" t="0" r="9525" b="6350"/>
            <wp:docPr id="172169228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6E4">
        <w:br/>
      </w:r>
      <w:r w:rsidR="000336E4">
        <w:br/>
      </w:r>
    </w:p>
    <w:p w14:paraId="7BF493A0" w14:textId="715D21B8" w:rsidR="00BC1AA3" w:rsidRPr="00BC1AA3" w:rsidRDefault="00BC1AA3" w:rsidP="00BC1AA3">
      <w:pPr>
        <w:pStyle w:val="Titolo2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eastAsia="it-IT"/>
          <w14:ligatures w14:val="none"/>
        </w:rPr>
      </w:pPr>
      <w:r w:rsidRPr="00BC1AA3"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36"/>
          <w:szCs w:val="36"/>
          <w:lang w:eastAsia="it-IT"/>
          <w14:ligatures w14:val="none"/>
        </w:rPr>
        <w:lastRenderedPageBreak/>
        <w:drawing>
          <wp:inline distT="0" distB="0" distL="0" distR="0" wp14:anchorId="1CE37CB8" wp14:editId="5E344F78">
            <wp:extent cx="1209675" cy="885825"/>
            <wp:effectExtent l="0" t="0" r="9525" b="9525"/>
            <wp:docPr id="1864355118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355118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eastAsia="it-IT"/>
          <w14:ligatures w14:val="none"/>
        </w:rPr>
        <w:br/>
      </w:r>
      <w:r w:rsidRPr="00BC1AA3"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eastAsia="it-IT"/>
          <w14:ligatures w14:val="none"/>
        </w:rPr>
        <w:t>I libri finalisti della LXXX edizione</w:t>
      </w:r>
      <w:r>
        <w:rPr>
          <w:rFonts w:ascii="Times New Roman" w:eastAsia="Times New Roman" w:hAnsi="Times New Roman" w:cs="Times New Roman"/>
          <w:b/>
          <w:bCs/>
          <w:color w:val="auto"/>
          <w:kern w:val="0"/>
          <w:sz w:val="36"/>
          <w:szCs w:val="36"/>
          <w:lang w:eastAsia="it-IT"/>
          <w14:ligatures w14:val="none"/>
        </w:rPr>
        <w:t xml:space="preserve"> del Premio Strega</w:t>
      </w:r>
    </w:p>
    <w:p w14:paraId="2E0FED2C" w14:textId="77777777" w:rsidR="001D368E" w:rsidRDefault="00BC1AA3" w:rsidP="001D368E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</w:pPr>
      <w:r w:rsidRPr="00BC1AA3">
        <w:rPr>
          <w:noProof/>
        </w:rPr>
        <w:drawing>
          <wp:inline distT="0" distB="0" distL="0" distR="0" wp14:anchorId="4F0668B5" wp14:editId="3523E42B">
            <wp:extent cx="6262325" cy="2768600"/>
            <wp:effectExtent l="0" t="0" r="5715" b="0"/>
            <wp:docPr id="30821503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215034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78795" cy="277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368E">
        <w:br/>
      </w:r>
      <w:r w:rsidR="001D368E">
        <w:br/>
      </w:r>
      <w:r w:rsidR="001D368E">
        <w:br/>
      </w:r>
    </w:p>
    <w:p w14:paraId="765D7748" w14:textId="40D9CAA1" w:rsidR="00BC1AA3" w:rsidRDefault="001D368E" w:rsidP="001D368E">
      <w:pPr>
        <w:spacing w:before="100" w:beforeAutospacing="1" w:after="100" w:afterAutospacing="1" w:line="240" w:lineRule="auto"/>
        <w:ind w:left="720"/>
      </w:pPr>
      <w:r w:rsidRPr="001D36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9788806271978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-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Michele Mari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14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I convitati di pietra</w:t>
        </w:r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(Einaudi),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280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1D36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9788807036736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-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Matteo Nucci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15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 xml:space="preserve">Platone. Una storia d’amore </w:t>
        </w:r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(Feltrinelli),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242 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>voti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1D368E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9788830153097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-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Bianca Pitzorno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16" w:tgtFrame="_blank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La sonnambula</w:t>
        </w:r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(Bompiani),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195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="00246284" w:rsidRPr="002462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9788804761433</w:t>
      </w:r>
      <w:r w:rsidR="002462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-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Teresa Ciabatti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17" w:tgtFrame="_blank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Donnaregina</w:t>
        </w:r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(Mondadori),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184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="00246284" w:rsidRPr="002462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9788806266448</w:t>
      </w:r>
      <w:r w:rsidR="002462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-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Alcide Pierantozzi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18" w:tgtFrame="_blank" w:history="1"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 xml:space="preserve">Lo </w:t>
        </w:r>
        <w:proofErr w:type="spellStart"/>
        <w:r w:rsidRPr="00A4430A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sbilico</w:t>
        </w:r>
        <w:proofErr w:type="spellEnd"/>
      </w:hyperlink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(Einaudi), </w:t>
      </w:r>
      <w:r w:rsidRPr="00A4430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170</w:t>
      </w:r>
      <w:r w:rsidRPr="00A4430A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="00246284" w:rsidRPr="002462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9791254761236</w:t>
      </w:r>
      <w:r w:rsidR="00246284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 xml:space="preserve"> - </w:t>
      </w:r>
      <w:r w:rsidRPr="00BC1A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Elena Rui</w:t>
      </w:r>
      <w:r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, </w:t>
      </w:r>
      <w:hyperlink r:id="rId19" w:tgtFrame="_blank" w:history="1">
        <w:r w:rsidRPr="00BC1AA3">
          <w:rPr>
            <w:rFonts w:ascii="Times New Roman" w:eastAsia="Times New Roman" w:hAnsi="Times New Roman" w:cs="Times New Roman"/>
            <w:i/>
            <w:iCs/>
            <w:color w:val="0000FF"/>
            <w:kern w:val="0"/>
            <w:sz w:val="24"/>
            <w:szCs w:val="24"/>
            <w:u w:val="single"/>
            <w:lang w:eastAsia="it-IT"/>
            <w14:ligatures w14:val="none"/>
          </w:rPr>
          <w:t>Vedove di Camus</w:t>
        </w:r>
      </w:hyperlink>
      <w:r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(L’orma), </w:t>
      </w:r>
      <w:r w:rsidRPr="00BC1AA3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it-IT"/>
          <w14:ligatures w14:val="none"/>
        </w:rPr>
        <w:t>163</w:t>
      </w:r>
      <w:r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t xml:space="preserve"> voti</w:t>
      </w:r>
      <w:r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  <w:r w:rsidRPr="00BC1AA3"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br/>
      </w:r>
    </w:p>
    <w:sectPr w:rsidR="00BC1AA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89290D"/>
    <w:multiLevelType w:val="multilevel"/>
    <w:tmpl w:val="09F6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88B2203"/>
    <w:multiLevelType w:val="multilevel"/>
    <w:tmpl w:val="09F6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21620122">
    <w:abstractNumId w:val="0"/>
  </w:num>
  <w:num w:numId="2" w16cid:durableId="21288137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30A"/>
    <w:rsid w:val="000336E4"/>
    <w:rsid w:val="001D368E"/>
    <w:rsid w:val="00246284"/>
    <w:rsid w:val="00367902"/>
    <w:rsid w:val="004F30BF"/>
    <w:rsid w:val="00A4430A"/>
    <w:rsid w:val="00BC1AA3"/>
    <w:rsid w:val="00D025BD"/>
    <w:rsid w:val="00D326CE"/>
    <w:rsid w:val="00DC2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8ECBD"/>
  <w15:chartTrackingRefBased/>
  <w15:docId w15:val="{09B26DBA-6756-47AB-A6CB-191E37FB3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443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A443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4430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A443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A4430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A443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A443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A443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A443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A4430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A4430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4430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A4430A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A4430A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A443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A443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A443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A443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A443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A443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A443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A443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443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443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A443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A4430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A4430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A4430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A4430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remiostrega.it/PS/libro/donnaregina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premiostrega.it/PS/libro/lo-sbilico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remiostrega.it/PS/libro/la-sonnambula/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premiostrega.it/PS/libro/donnaregina/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emiostrega.it/PS/libro/la-sonnambula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premiostrega.it/PS/libro/platone-una-storia-damore/" TargetMode="External"/><Relationship Id="rId11" Type="http://schemas.openxmlformats.org/officeDocument/2006/relationships/image" Target="media/image1.jpeg"/><Relationship Id="rId5" Type="http://schemas.openxmlformats.org/officeDocument/2006/relationships/hyperlink" Target="https://premiostrega.it/PS/libro/i-convitati-di-pietra/" TargetMode="External"/><Relationship Id="rId15" Type="http://schemas.openxmlformats.org/officeDocument/2006/relationships/hyperlink" Target="https://premiostrega.it/PS/libro/platone-una-storia-damore/" TargetMode="External"/><Relationship Id="rId10" Type="http://schemas.openxmlformats.org/officeDocument/2006/relationships/hyperlink" Target="https://premiostrega.it/PS/libro/vedove-di-camus/" TargetMode="External"/><Relationship Id="rId19" Type="http://schemas.openxmlformats.org/officeDocument/2006/relationships/hyperlink" Target="https://premiostrega.it/PS/libro/vedove-di-camu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remiostrega.it/PS/libro/lo-sbilico/" TargetMode="External"/><Relationship Id="rId14" Type="http://schemas.openxmlformats.org/officeDocument/2006/relationships/hyperlink" Target="https://premiostrega.it/PS/libro/i-convitati-di-pietra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340</Words>
  <Characters>1944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2</vt:i4>
      </vt:variant>
    </vt:vector>
  </HeadingPairs>
  <TitlesOfParts>
    <vt:vector size="3" baseType="lpstr">
      <vt:lpstr/>
      <vt:lpstr>I finalisti dell'ottantesima edizione del Premio Strega</vt:lpstr>
      <vt:lpstr>    / I libri finalisti della LXXX edizione del Premio Strega</vt:lpstr>
    </vt:vector>
  </TitlesOfParts>
  <Company/>
  <LinksUpToDate>false</LinksUpToDate>
  <CharactersWithSpaces>2280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Cito</dc:creator>
  <cp:keywords/>
  <dc:description/>
  <cp:lastModifiedBy>Michele Cito</cp:lastModifiedBy>
  <cp:revision>4</cp:revision>
  <dcterms:created xsi:type="dcterms:W3CDTF">2026-06-03T21:19:00Z</dcterms:created>
  <dcterms:modified xsi:type="dcterms:W3CDTF">2026-06-03T21:43:00Z</dcterms:modified>
</cp:coreProperties>
</file>